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81" w:rsidRDefault="00193881" w:rsidP="009C4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193881" w:rsidRDefault="00193881" w:rsidP="009C4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40F9" w:rsidRDefault="009C40F9" w:rsidP="009C4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внесен прокурором</w:t>
      </w:r>
    </w:p>
    <w:p w:rsidR="009C40F9" w:rsidRDefault="009C40F9" w:rsidP="009C4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Тула</w:t>
      </w:r>
    </w:p>
    <w:p w:rsidR="009C40F9" w:rsidRPr="009C40F9" w:rsidRDefault="009C40F9" w:rsidP="009C40F9">
      <w:pPr>
        <w:ind w:right="6094"/>
        <w:rPr>
          <w:rFonts w:ascii="Times New Roman" w:hAnsi="Times New Roman" w:cs="Times New Roman"/>
          <w:sz w:val="24"/>
          <w:szCs w:val="24"/>
        </w:rPr>
      </w:pPr>
      <w:r w:rsidRPr="009C40F9"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муниципального образования город Тула</w:t>
      </w:r>
    </w:p>
    <w:p w:rsidR="009C40F9" w:rsidRPr="009C40F9" w:rsidRDefault="009C40F9" w:rsidP="009C4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0F9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</w:t>
      </w:r>
      <w:hyperlink r:id="rId4" w:history="1">
        <w:r w:rsidRPr="009C40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40F9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с  учетом итогов (рекомендаций) публичных слушаний от </w:t>
      </w:r>
      <w:r>
        <w:rPr>
          <w:rFonts w:ascii="Times New Roman" w:hAnsi="Times New Roman" w:cs="Times New Roman"/>
          <w:sz w:val="24"/>
          <w:szCs w:val="24"/>
        </w:rPr>
        <w:t xml:space="preserve"> «___»  ______</w:t>
      </w:r>
      <w:r w:rsidRPr="009C40F9">
        <w:rPr>
          <w:rFonts w:ascii="Times New Roman" w:hAnsi="Times New Roman" w:cs="Times New Roman"/>
          <w:sz w:val="24"/>
          <w:szCs w:val="24"/>
        </w:rPr>
        <w:t>2019, Тульская городская Дума</w:t>
      </w:r>
    </w:p>
    <w:p w:rsidR="009C40F9" w:rsidRPr="009C40F9" w:rsidRDefault="009C40F9" w:rsidP="009C40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40F9" w:rsidRPr="009C40F9" w:rsidRDefault="009C40F9" w:rsidP="009C40F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0F9">
        <w:rPr>
          <w:rFonts w:ascii="Times New Roman" w:hAnsi="Times New Roman" w:cs="Times New Roman"/>
          <w:sz w:val="24"/>
          <w:szCs w:val="24"/>
        </w:rPr>
        <w:t>Р Е Ш И Л А:</w:t>
      </w:r>
    </w:p>
    <w:p w:rsidR="009C40F9" w:rsidRDefault="009C40F9" w:rsidP="009C40F9">
      <w:pPr>
        <w:tabs>
          <w:tab w:val="left" w:pos="1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Устав муниципального образования город Тула следующие изменения: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Абзац первый статьи 1 «Наименование муниципального образования, его статус и первое упоминание о городе Туле» изложить в следующей редакции: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«Официальное наименование муниципального образования- муниципальное образование городской округ город Тула. Сокращенная форма наименования муниципального образования, используемая наравне с полным наименованием, - муниципальное образование город Тула.».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1 статьи 37 «Депутат Тульской городской Думы» слова «не реже двух» исключить.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статье 39 «Гарантии осуществления полномочий депутатом Тульской городской Думы» пункт 7 исключить.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Статью 40 «Депутатский запрос» изложить в следующей редакции: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«Статья 40. Депутатский запрос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инициативе депутата Тульской городской Думы, группы депутатов Тульской городской Думы Тульская городская Дума, в порядке, предусмотренном Регламентом Тульской городской Думы, вправе направить запрос в органы государственной власти, органы местного самоуправления, к их должностным лицам, руководителям предприятий,  учреждений, организаций независимо от организационно-правовой формы, расположенных на соответствующей территории, по вопросам, входящим в компетенцию Тульской городской Думы, и вопросам своей депутатской деятельности.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Основаниями для направления запроса являются нарушения Конституции Российской Федерации, федеральных законов, законов Тульской области, Устава муниципального образования город Тула и других нормативных правовых  актов, а также иные основания, признаваемые Думой достаточными для направления запроса.».</w:t>
      </w:r>
    </w:p>
    <w:p w:rsidR="009C40F9" w:rsidRDefault="0098410A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40F9">
        <w:rPr>
          <w:rFonts w:ascii="Times New Roman" w:hAnsi="Times New Roman" w:cs="Times New Roman"/>
          <w:sz w:val="24"/>
          <w:szCs w:val="24"/>
        </w:rPr>
        <w:t>Настоящее решение направить для государственной регистрации в Управление Министерства юстиции Российской Федерации по Тульской области.</w:t>
      </w:r>
    </w:p>
    <w:p w:rsidR="009C40F9" w:rsidRDefault="009C40F9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Обнародовать настоящее решение путем его размещения на официальном сайте муниципального образования город Тула в информационно-телекоммуникационной сети Интернет по адресу: </w:t>
      </w:r>
      <w:hyperlink r:id="rId5" w:history="1">
        <w:r w:rsidRPr="00D74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npacity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tula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74B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C4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 информационных стендах в местах официального обнародования муниципальных </w:t>
      </w:r>
      <w:r w:rsidR="001D0498">
        <w:rPr>
          <w:rFonts w:ascii="Times New Roman" w:hAnsi="Times New Roman" w:cs="Times New Roman"/>
          <w:sz w:val="24"/>
          <w:szCs w:val="24"/>
        </w:rPr>
        <w:t>правовых актов муниципального образования город Тула после его государственной регистрации.</w:t>
      </w:r>
    </w:p>
    <w:p w:rsidR="001D0498" w:rsidRDefault="001D0498" w:rsidP="009C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вступает в силу со дня его официального обнародования.</w:t>
      </w:r>
    </w:p>
    <w:p w:rsidR="001D0498" w:rsidRDefault="001D0498" w:rsidP="001D0498">
      <w:pPr>
        <w:rPr>
          <w:rFonts w:ascii="Times New Roman" w:hAnsi="Times New Roman" w:cs="Times New Roman"/>
          <w:sz w:val="24"/>
          <w:szCs w:val="24"/>
        </w:rPr>
      </w:pPr>
    </w:p>
    <w:p w:rsidR="001D0498" w:rsidRDefault="001D0498" w:rsidP="001D0498">
      <w:pPr>
        <w:rPr>
          <w:rFonts w:ascii="Times New Roman" w:hAnsi="Times New Roman" w:cs="Times New Roman"/>
          <w:sz w:val="24"/>
          <w:szCs w:val="24"/>
        </w:rPr>
      </w:pPr>
    </w:p>
    <w:p w:rsidR="001D0498" w:rsidRDefault="001D0498" w:rsidP="001D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</w:t>
      </w:r>
    </w:p>
    <w:p w:rsidR="001D0498" w:rsidRPr="001D0498" w:rsidRDefault="001D0498" w:rsidP="001D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город Тула                                                                                   О.А. Слюсарева</w:t>
      </w:r>
    </w:p>
    <w:sectPr w:rsidR="001D0498" w:rsidRPr="001D0498" w:rsidSect="001D04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9C40F9"/>
    <w:rsid w:val="000336F8"/>
    <w:rsid w:val="00073475"/>
    <w:rsid w:val="00074282"/>
    <w:rsid w:val="00110FED"/>
    <w:rsid w:val="00145803"/>
    <w:rsid w:val="00193881"/>
    <w:rsid w:val="001D0498"/>
    <w:rsid w:val="003454FA"/>
    <w:rsid w:val="00397D64"/>
    <w:rsid w:val="003A46E0"/>
    <w:rsid w:val="004313DD"/>
    <w:rsid w:val="004442A0"/>
    <w:rsid w:val="004C24D6"/>
    <w:rsid w:val="00502F94"/>
    <w:rsid w:val="0058184D"/>
    <w:rsid w:val="005935D6"/>
    <w:rsid w:val="0061498E"/>
    <w:rsid w:val="006940BC"/>
    <w:rsid w:val="006B5E08"/>
    <w:rsid w:val="006D1E5D"/>
    <w:rsid w:val="007D53E5"/>
    <w:rsid w:val="00805A91"/>
    <w:rsid w:val="00844F4A"/>
    <w:rsid w:val="008A09ED"/>
    <w:rsid w:val="0098410A"/>
    <w:rsid w:val="009C40F9"/>
    <w:rsid w:val="009F5482"/>
    <w:rsid w:val="00AE1AA5"/>
    <w:rsid w:val="00B0665F"/>
    <w:rsid w:val="00B260F9"/>
    <w:rsid w:val="00BF45C2"/>
    <w:rsid w:val="00C35058"/>
    <w:rsid w:val="00C72E5D"/>
    <w:rsid w:val="00C834FB"/>
    <w:rsid w:val="00C92BAD"/>
    <w:rsid w:val="00CA1EB1"/>
    <w:rsid w:val="00DC04BF"/>
    <w:rsid w:val="00DC0EF1"/>
    <w:rsid w:val="00E4450B"/>
    <w:rsid w:val="00E84E46"/>
    <w:rsid w:val="00E870B9"/>
    <w:rsid w:val="00F27D33"/>
    <w:rsid w:val="00F37EE1"/>
    <w:rsid w:val="00F90A03"/>
    <w:rsid w:val="00FC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" TargetMode="External"/><Relationship Id="rId4" Type="http://schemas.openxmlformats.org/officeDocument/2006/relationships/hyperlink" Target="consultantplus://offline/ref=3BE912B7D3F0CFD7EB2D4D58682E9AC362FBF83C9E2A4CD1774259631AA57C96264083DE299580939D1BFD4630G0S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Нужина</cp:lastModifiedBy>
  <cp:revision>2</cp:revision>
  <cp:lastPrinted>2019-11-26T09:10:00Z</cp:lastPrinted>
  <dcterms:created xsi:type="dcterms:W3CDTF">2019-11-28T06:16:00Z</dcterms:created>
  <dcterms:modified xsi:type="dcterms:W3CDTF">2019-11-28T06:16:00Z</dcterms:modified>
</cp:coreProperties>
</file>